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19.1338582677156" w:firstLine="0"/>
        <w:rPr>
          <w:rFonts w:ascii="Verdana" w:cs="Verdana" w:eastAsia="Verdana" w:hAnsi="Verdana"/>
          <w:i w:val="0"/>
          <w:smallCaps w:val="0"/>
          <w:strike w:val="0"/>
          <w:color w:val="0000ff"/>
          <w:sz w:val="26"/>
          <w:szCs w:val="26"/>
          <w:highlight w:val="yellow"/>
          <w:u w:val="none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ff"/>
          <w:sz w:val="26"/>
          <w:szCs w:val="26"/>
          <w:highlight w:val="yellow"/>
          <w:u w:val="none"/>
          <w:vertAlign w:val="baseline"/>
          <w:rtl w:val="0"/>
        </w:rPr>
        <w:t xml:space="preserve">【此表请提供电子档文件给我们，无需扫描打印,请用简体字填写】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19.1338582677156" w:firstLine="0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请您仔细填写真实、准确、完整的域名信息，若域名注册信息不真实、不准确、不完整，域名将被注销。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19.1338582677156" w:firstLine="0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个人尚不能注册.CN域名，请您务必填写公司的真实名称，并与所提供的公司文件相符合。</w:t>
        <w:br w:type="textWrapping"/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注册成功后域名需要网站备案才能开通DNS解析服务。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--------------------------------------------------------------------------</w:t>
      </w: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---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申請網址：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域名所有者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6"/>
          <w:szCs w:val="26"/>
          <w:rtl w:val="0"/>
        </w:rPr>
        <w:t xml:space="preserve">英文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信息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(以下每项都为必填项，且必为英文)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公司名称(英文) ： </w:t>
        <w:br w:type="textWrapping"/>
        <w:t xml:space="preserve">联络人姓(英文) : </w:t>
        <w:br w:type="textWrapping"/>
        <w:t xml:space="preserve">联络人名(英文) :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省份(英文):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城市(英文):</w:t>
        <w:br w:type="textWrapping"/>
        <w:t xml:space="preserve">通信地址(英文) : </w:t>
        <w:br w:type="textWrapping"/>
        <w:t xml:space="preserve">邮政编码 : </w:t>
        <w:br w:type="textWrapping"/>
        <w:t xml:space="preserve">电话 :          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（格式如为:+86.59288888888）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传真 :           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（格式如为:+86.59288888888）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电子邮件 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域名所有者中文信息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(每项都为必填项，且必为简体中文)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三证合一营业执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照注册号：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(必须与【公司营业执照】上的注册号相符合)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公司名称(中文) :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(必须与【公司营业执照】上的公司名称相符合)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联络人姓(中文) :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(必须与【内地联络人身份证】上的姓名相符合)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联络人名(中文) :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(必须与【内地联络人身份证】上的姓名相符合)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联络人身份证号码：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省份(中文) :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城市(中文) :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通信地址(中文) :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(以公司所在地为准)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sz w:val="24"/>
          <w:szCs w:val="24"/>
          <w:highlight w:val="yellow"/>
          <w:u w:val="none"/>
          <w:vertAlign w:val="baseline"/>
          <w:rtl w:val="0"/>
        </w:rPr>
        <w:t xml:space="preserve">注册.cn网址所需提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highlight w:val="yellow"/>
          <w:rtl w:val="0"/>
        </w:rPr>
        <w:t xml:space="preserve">交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sz w:val="24"/>
          <w:szCs w:val="24"/>
          <w:highlight w:val="yellow"/>
          <w:u w:val="none"/>
          <w:vertAlign w:val="baseline"/>
          <w:rtl w:val="0"/>
        </w:rPr>
        <w:t xml:space="preserve">资料：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中国内地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联系人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身份证</w:t>
      </w:r>
      <w:r w:rsidDel="00000000" w:rsidR="00000000" w:rsidRPr="00000000">
        <w:rPr>
          <w:rFonts w:ascii="Verdana" w:cs="Verdana" w:eastAsia="Verdana" w:hAnsi="Verdana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正、反面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24"/>
          <w:szCs w:val="24"/>
          <w:rtl w:val="0"/>
        </w:rPr>
        <w:t xml:space="preserve">彩色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复印件（.jpg格式）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身份证需要复印正反两面在一页纸上</w:t>
        <w:br w:type="textWrapping"/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中国内地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公司的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24"/>
          <w:szCs w:val="24"/>
          <w:rtl w:val="0"/>
        </w:rPr>
        <w:t xml:space="preserve">三证合一营业执照彩色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复印件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（.jpg格式）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请连同以上文件及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本表格电子档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，Email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：</w:t>
      </w:r>
      <w:hyperlink r:id="rId6">
        <w:r w:rsidDel="00000000" w:rsidR="00000000" w:rsidRPr="00000000">
          <w:rPr>
            <w:rFonts w:ascii="Verdana" w:cs="Verdana" w:eastAsia="Verdana" w:hAnsi="Verdana"/>
            <w:sz w:val="24"/>
            <w:szCs w:val="24"/>
            <w:u w:val="single"/>
            <w:rtl w:val="0"/>
          </w:rPr>
          <w:t xml:space="preserve">fax</w:t>
        </w:r>
      </w:hyperlink>
      <w:hyperlink r:id="rId7">
        <w:r w:rsidDel="00000000" w:rsidR="00000000" w:rsidRPr="00000000">
          <w:rPr>
            <w:rFonts w:ascii="Verdana" w:cs="Verdana" w:eastAsia="Verdana" w:hAnsi="Verdana"/>
            <w:i w:val="0"/>
            <w:smallCaps w:val="0"/>
            <w:strike w:val="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@080.net</w:t>
        </w:r>
      </w:hyperlink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，谢谢！</w:t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ax@080.net" TargetMode="External"/><Relationship Id="rId7" Type="http://schemas.openxmlformats.org/officeDocument/2006/relationships/hyperlink" Target="mailto:fax@080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